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D49" w:rsidRDefault="00FD7D49" w:rsidP="00FD7D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D4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05325" cy="113347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949" cy="1133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D49" w:rsidRDefault="00AB6A2D" w:rsidP="00FD7D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ANNUAL PLAN-2019-2020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D7D49" w:rsidRDefault="00FD7D49" w:rsidP="00FD7D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GRADE:</w:t>
      </w:r>
      <w:r w:rsidR="00287344">
        <w:rPr>
          <w:rFonts w:ascii="Times New Roman" w:hAnsi="Times New Roman" w:cs="Times New Roman"/>
          <w:b/>
          <w:sz w:val="28"/>
          <w:szCs w:val="28"/>
        </w:rPr>
        <w:t xml:space="preserve"> XI</w:t>
      </w:r>
      <w:r w:rsidR="00E43727">
        <w:rPr>
          <w:rFonts w:ascii="Times New Roman" w:hAnsi="Times New Roman" w:cs="Times New Roman"/>
          <w:b/>
          <w:sz w:val="28"/>
          <w:szCs w:val="28"/>
        </w:rPr>
        <w:t>I</w:t>
      </w:r>
      <w:r w:rsidR="00313DA0">
        <w:rPr>
          <w:rFonts w:ascii="Times New Roman" w:hAnsi="Times New Roman" w:cs="Times New Roman"/>
          <w:b/>
          <w:sz w:val="28"/>
          <w:szCs w:val="28"/>
        </w:rPr>
        <w:tab/>
      </w:r>
      <w:r w:rsidR="00313DA0">
        <w:rPr>
          <w:rFonts w:ascii="Times New Roman" w:hAnsi="Times New Roman" w:cs="Times New Roman"/>
          <w:b/>
          <w:sz w:val="28"/>
          <w:szCs w:val="28"/>
        </w:rPr>
        <w:tab/>
      </w:r>
      <w:r w:rsidR="00313DA0">
        <w:rPr>
          <w:rFonts w:ascii="Times New Roman" w:hAnsi="Times New Roman" w:cs="Times New Roman"/>
          <w:b/>
          <w:sz w:val="28"/>
          <w:szCs w:val="28"/>
        </w:rPr>
        <w:tab/>
      </w:r>
      <w:r w:rsidR="00313DA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SUBJECT:</w:t>
      </w:r>
      <w:r w:rsidR="002873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3727">
        <w:rPr>
          <w:rFonts w:ascii="Times New Roman" w:hAnsi="Times New Roman" w:cs="Times New Roman"/>
          <w:b/>
          <w:sz w:val="28"/>
          <w:szCs w:val="28"/>
        </w:rPr>
        <w:t>MATHEMATICS</w:t>
      </w:r>
    </w:p>
    <w:tbl>
      <w:tblPr>
        <w:tblStyle w:val="TableGrid"/>
        <w:tblW w:w="0" w:type="auto"/>
        <w:tblLook w:val="04A0"/>
      </w:tblPr>
      <w:tblGrid>
        <w:gridCol w:w="3978"/>
        <w:gridCol w:w="5490"/>
      </w:tblGrid>
      <w:tr w:rsidR="00AB6A2D" w:rsidTr="00AB6A2D">
        <w:tc>
          <w:tcPr>
            <w:tcW w:w="3978" w:type="dxa"/>
          </w:tcPr>
          <w:p w:rsidR="00AB6A2D" w:rsidRDefault="00AB6A2D" w:rsidP="00FD7D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MONTH</w:t>
            </w:r>
          </w:p>
        </w:tc>
        <w:tc>
          <w:tcPr>
            <w:tcW w:w="5490" w:type="dxa"/>
          </w:tcPr>
          <w:p w:rsidR="00AB6A2D" w:rsidRPr="00BA05E6" w:rsidRDefault="00AB6A2D" w:rsidP="00FD7D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5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UNIT/TOPIC</w:t>
            </w:r>
          </w:p>
        </w:tc>
      </w:tr>
      <w:tr w:rsidR="00AB6A2D" w:rsidRPr="00313DA0" w:rsidTr="00AB6A2D">
        <w:tc>
          <w:tcPr>
            <w:tcW w:w="3978" w:type="dxa"/>
          </w:tcPr>
          <w:p w:rsidR="00AB6A2D" w:rsidRPr="00313DA0" w:rsidRDefault="00AB6A2D" w:rsidP="00BA0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DA0">
              <w:rPr>
                <w:rFonts w:ascii="Times New Roman" w:hAnsi="Times New Roman" w:cs="Times New Roman"/>
                <w:b/>
                <w:sz w:val="28"/>
                <w:szCs w:val="28"/>
              </w:rPr>
              <w:t>February</w:t>
            </w:r>
          </w:p>
        </w:tc>
        <w:tc>
          <w:tcPr>
            <w:tcW w:w="5490" w:type="dxa"/>
          </w:tcPr>
          <w:p w:rsidR="00AB6A2D" w:rsidRPr="00313DA0" w:rsidRDefault="00AB6A2D" w:rsidP="00FD7D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D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Unit-3.Matrices </w:t>
            </w:r>
          </w:p>
          <w:p w:rsidR="00AB6A2D" w:rsidRPr="00313DA0" w:rsidRDefault="00AB6A2D" w:rsidP="00FD7D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DA0">
              <w:rPr>
                <w:rFonts w:ascii="Times New Roman" w:hAnsi="Times New Roman" w:cs="Times New Roman"/>
                <w:b/>
                <w:sz w:val="28"/>
                <w:szCs w:val="28"/>
              </w:rPr>
              <w:t>Unit-4.Determinants</w:t>
            </w:r>
          </w:p>
        </w:tc>
      </w:tr>
      <w:tr w:rsidR="00AB6A2D" w:rsidRPr="00313DA0" w:rsidTr="00AB6A2D">
        <w:tc>
          <w:tcPr>
            <w:tcW w:w="3978" w:type="dxa"/>
          </w:tcPr>
          <w:p w:rsidR="00AB6A2D" w:rsidRPr="00313DA0" w:rsidRDefault="00AB6A2D" w:rsidP="00BA0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DA0">
              <w:rPr>
                <w:rFonts w:ascii="Times New Roman" w:hAnsi="Times New Roman" w:cs="Times New Roman"/>
                <w:b/>
                <w:sz w:val="28"/>
                <w:szCs w:val="28"/>
              </w:rPr>
              <w:t>March</w:t>
            </w:r>
          </w:p>
        </w:tc>
        <w:tc>
          <w:tcPr>
            <w:tcW w:w="5490" w:type="dxa"/>
          </w:tcPr>
          <w:p w:rsidR="00AB6A2D" w:rsidRPr="00313DA0" w:rsidRDefault="00AB6A2D" w:rsidP="00FD7D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DA0">
              <w:rPr>
                <w:rFonts w:ascii="Times New Roman" w:hAnsi="Times New Roman" w:cs="Times New Roman"/>
                <w:b/>
                <w:sz w:val="28"/>
                <w:szCs w:val="28"/>
              </w:rPr>
              <w:t>Unit-4.Determinants</w:t>
            </w:r>
          </w:p>
          <w:p w:rsidR="00AB6A2D" w:rsidRPr="00313DA0" w:rsidRDefault="00AB6A2D" w:rsidP="00FD7D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DA0">
              <w:rPr>
                <w:rFonts w:ascii="Times New Roman" w:hAnsi="Times New Roman" w:cs="Times New Roman"/>
                <w:b/>
                <w:sz w:val="28"/>
                <w:szCs w:val="28"/>
              </w:rPr>
              <w:t>Unit-1.Relations and Functions</w:t>
            </w:r>
          </w:p>
        </w:tc>
      </w:tr>
      <w:tr w:rsidR="00FD7D49" w:rsidRPr="00313DA0" w:rsidTr="00AB6A2D">
        <w:trPr>
          <w:trHeight w:val="1006"/>
        </w:trPr>
        <w:tc>
          <w:tcPr>
            <w:tcW w:w="3978" w:type="dxa"/>
            <w:vAlign w:val="center"/>
          </w:tcPr>
          <w:p w:rsidR="00FD7D49" w:rsidRPr="00313DA0" w:rsidRDefault="00AB6A2D" w:rsidP="00780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DA0">
              <w:rPr>
                <w:rFonts w:ascii="Times New Roman" w:hAnsi="Times New Roman" w:cs="Times New Roman"/>
                <w:b/>
                <w:sz w:val="28"/>
                <w:szCs w:val="28"/>
              </w:rPr>
              <w:t>April</w:t>
            </w:r>
          </w:p>
        </w:tc>
        <w:tc>
          <w:tcPr>
            <w:tcW w:w="5490" w:type="dxa"/>
            <w:vAlign w:val="center"/>
          </w:tcPr>
          <w:p w:rsidR="00FD7D49" w:rsidRPr="00313DA0" w:rsidRDefault="00AB6A2D" w:rsidP="00AB6A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DA0">
              <w:rPr>
                <w:rFonts w:ascii="Times New Roman" w:hAnsi="Times New Roman" w:cs="Times New Roman"/>
                <w:b/>
                <w:sz w:val="28"/>
                <w:szCs w:val="28"/>
              </w:rPr>
              <w:t>Unit-2.Inverse Trigonometric Functions</w:t>
            </w:r>
          </w:p>
          <w:p w:rsidR="00AB6A2D" w:rsidRPr="00313DA0" w:rsidRDefault="00AB6A2D" w:rsidP="00AB6A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DA0">
              <w:rPr>
                <w:rFonts w:ascii="Times New Roman" w:hAnsi="Times New Roman" w:cs="Times New Roman"/>
                <w:b/>
                <w:sz w:val="28"/>
                <w:szCs w:val="28"/>
              </w:rPr>
              <w:t>Unit-5. Continuity and differentiability</w:t>
            </w:r>
          </w:p>
        </w:tc>
      </w:tr>
      <w:tr w:rsidR="00FD7D49" w:rsidRPr="00313DA0" w:rsidTr="00AB6A2D">
        <w:trPr>
          <w:trHeight w:val="1006"/>
        </w:trPr>
        <w:tc>
          <w:tcPr>
            <w:tcW w:w="3978" w:type="dxa"/>
          </w:tcPr>
          <w:p w:rsidR="00FD7D49" w:rsidRPr="00313DA0" w:rsidRDefault="00FD7D49" w:rsidP="00C52D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49C6" w:rsidRPr="00313DA0" w:rsidRDefault="00E749C6" w:rsidP="00C52D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DA0">
              <w:rPr>
                <w:rFonts w:ascii="Times New Roman" w:hAnsi="Times New Roman" w:cs="Times New Roman"/>
                <w:b/>
                <w:sz w:val="28"/>
                <w:szCs w:val="28"/>
              </w:rPr>
              <w:t>June</w:t>
            </w:r>
          </w:p>
        </w:tc>
        <w:tc>
          <w:tcPr>
            <w:tcW w:w="5490" w:type="dxa"/>
          </w:tcPr>
          <w:p w:rsidR="00287344" w:rsidRPr="00313DA0" w:rsidRDefault="00287344" w:rsidP="00FD7D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727" w:rsidRPr="00313DA0" w:rsidRDefault="00E43727" w:rsidP="00FD7D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D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Unit -5:Continuityanddifferentiability </w:t>
            </w:r>
          </w:p>
          <w:p w:rsidR="00AB6A2D" w:rsidRPr="00313DA0" w:rsidRDefault="00AB6A2D" w:rsidP="00AB6A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DA0">
              <w:rPr>
                <w:rFonts w:ascii="Times New Roman" w:hAnsi="Times New Roman" w:cs="Times New Roman"/>
                <w:b/>
                <w:sz w:val="28"/>
                <w:szCs w:val="28"/>
              </w:rPr>
              <w:t>Unit-6: Applications of Derivatives</w:t>
            </w:r>
          </w:p>
          <w:p w:rsidR="00AB6A2D" w:rsidRPr="00313DA0" w:rsidRDefault="00AB6A2D" w:rsidP="00FD7D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7D49" w:rsidRPr="00313DA0" w:rsidTr="00AB6A2D">
        <w:trPr>
          <w:trHeight w:val="1006"/>
        </w:trPr>
        <w:tc>
          <w:tcPr>
            <w:tcW w:w="3978" w:type="dxa"/>
          </w:tcPr>
          <w:p w:rsidR="005274BD" w:rsidRPr="00313DA0" w:rsidRDefault="005274BD" w:rsidP="00C52D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7D49" w:rsidRPr="00313DA0" w:rsidRDefault="005274BD" w:rsidP="00C52D26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DA0">
              <w:rPr>
                <w:rFonts w:ascii="Times New Roman" w:hAnsi="Times New Roman" w:cs="Times New Roman"/>
                <w:b/>
                <w:sz w:val="28"/>
                <w:szCs w:val="28"/>
              </w:rPr>
              <w:t>July</w:t>
            </w:r>
          </w:p>
        </w:tc>
        <w:tc>
          <w:tcPr>
            <w:tcW w:w="5490" w:type="dxa"/>
          </w:tcPr>
          <w:p w:rsidR="005274BD" w:rsidRPr="00313DA0" w:rsidRDefault="00E43727" w:rsidP="00D963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DA0">
              <w:rPr>
                <w:rFonts w:ascii="Times New Roman" w:hAnsi="Times New Roman" w:cs="Times New Roman"/>
                <w:b/>
                <w:sz w:val="28"/>
                <w:szCs w:val="28"/>
              </w:rPr>
              <w:t>Unit-6</w:t>
            </w:r>
            <w:r w:rsidR="00287344" w:rsidRPr="00313D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313DA0">
              <w:rPr>
                <w:rFonts w:ascii="Times New Roman" w:hAnsi="Times New Roman" w:cs="Times New Roman"/>
                <w:b/>
                <w:sz w:val="28"/>
                <w:szCs w:val="28"/>
              </w:rPr>
              <w:t>Applications of Derivatives</w:t>
            </w:r>
          </w:p>
          <w:p w:rsidR="00287344" w:rsidRPr="00313DA0" w:rsidRDefault="00E43727" w:rsidP="00E437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DA0">
              <w:rPr>
                <w:rFonts w:ascii="Times New Roman" w:hAnsi="Times New Roman" w:cs="Times New Roman"/>
                <w:b/>
                <w:sz w:val="28"/>
                <w:szCs w:val="28"/>
              </w:rPr>
              <w:t>Unit-7</w:t>
            </w:r>
            <w:r w:rsidR="00287344" w:rsidRPr="00313D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313DA0">
              <w:rPr>
                <w:rFonts w:ascii="Times New Roman" w:hAnsi="Times New Roman" w:cs="Times New Roman"/>
                <w:b/>
                <w:sz w:val="28"/>
                <w:szCs w:val="28"/>
              </w:rPr>
              <w:t>Integration</w:t>
            </w:r>
          </w:p>
        </w:tc>
      </w:tr>
      <w:tr w:rsidR="00FD7D49" w:rsidRPr="00313DA0" w:rsidTr="00AB6A2D">
        <w:trPr>
          <w:trHeight w:val="1055"/>
        </w:trPr>
        <w:tc>
          <w:tcPr>
            <w:tcW w:w="3978" w:type="dxa"/>
          </w:tcPr>
          <w:p w:rsidR="00110390" w:rsidRPr="00313DA0" w:rsidRDefault="00110390" w:rsidP="00C52D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7D49" w:rsidRPr="00313DA0" w:rsidRDefault="00110390" w:rsidP="00C52D26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DA0">
              <w:rPr>
                <w:rFonts w:ascii="Times New Roman" w:hAnsi="Times New Roman" w:cs="Times New Roman"/>
                <w:b/>
                <w:sz w:val="28"/>
                <w:szCs w:val="28"/>
              </w:rPr>
              <w:t>August</w:t>
            </w:r>
          </w:p>
        </w:tc>
        <w:tc>
          <w:tcPr>
            <w:tcW w:w="5490" w:type="dxa"/>
          </w:tcPr>
          <w:p w:rsidR="003336DC" w:rsidRPr="00313DA0" w:rsidRDefault="00E43727" w:rsidP="00C52D26">
            <w:pPr>
              <w:ind w:left="-1091" w:firstLine="10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DA0">
              <w:rPr>
                <w:rFonts w:ascii="Times New Roman" w:hAnsi="Times New Roman" w:cs="Times New Roman"/>
                <w:b/>
                <w:sz w:val="28"/>
                <w:szCs w:val="28"/>
              </w:rPr>
              <w:t>Unit-8</w:t>
            </w:r>
            <w:r w:rsidR="00287344" w:rsidRPr="00313D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313DA0">
              <w:rPr>
                <w:rFonts w:ascii="Times New Roman" w:hAnsi="Times New Roman" w:cs="Times New Roman"/>
                <w:b/>
                <w:sz w:val="28"/>
                <w:szCs w:val="28"/>
              </w:rPr>
              <w:t>Applications of Integration</w:t>
            </w:r>
          </w:p>
          <w:p w:rsidR="00287344" w:rsidRPr="00313DA0" w:rsidRDefault="00E43727" w:rsidP="00E43727">
            <w:pPr>
              <w:ind w:left="-1091" w:firstLine="10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DA0">
              <w:rPr>
                <w:rFonts w:ascii="Times New Roman" w:hAnsi="Times New Roman" w:cs="Times New Roman"/>
                <w:b/>
                <w:sz w:val="28"/>
                <w:szCs w:val="28"/>
              </w:rPr>
              <w:t>Unit-9</w:t>
            </w:r>
            <w:r w:rsidR="00287344" w:rsidRPr="00313D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313D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Differential Equations </w:t>
            </w:r>
          </w:p>
          <w:p w:rsidR="00E43727" w:rsidRPr="00313DA0" w:rsidRDefault="00AB6A2D" w:rsidP="00E43727">
            <w:pPr>
              <w:ind w:left="-1091" w:firstLine="10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DA0">
              <w:rPr>
                <w:rFonts w:ascii="Times New Roman" w:hAnsi="Times New Roman" w:cs="Times New Roman"/>
                <w:b/>
                <w:sz w:val="28"/>
                <w:szCs w:val="28"/>
              </w:rPr>
              <w:t>Unit-10:Vector Algebra</w:t>
            </w:r>
          </w:p>
        </w:tc>
      </w:tr>
      <w:tr w:rsidR="00FD7D49" w:rsidRPr="00313DA0" w:rsidTr="00AB6A2D">
        <w:trPr>
          <w:trHeight w:val="1006"/>
        </w:trPr>
        <w:tc>
          <w:tcPr>
            <w:tcW w:w="3978" w:type="dxa"/>
          </w:tcPr>
          <w:p w:rsidR="000A2A84" w:rsidRPr="00313DA0" w:rsidRDefault="000A2A84" w:rsidP="00C52D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7D49" w:rsidRPr="00313DA0" w:rsidRDefault="000A2A84" w:rsidP="00C52D2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DA0">
              <w:rPr>
                <w:rFonts w:ascii="Times New Roman" w:hAnsi="Times New Roman" w:cs="Times New Roman"/>
                <w:b/>
                <w:sz w:val="28"/>
                <w:szCs w:val="28"/>
              </w:rPr>
              <w:t>September</w:t>
            </w:r>
          </w:p>
        </w:tc>
        <w:tc>
          <w:tcPr>
            <w:tcW w:w="5490" w:type="dxa"/>
          </w:tcPr>
          <w:p w:rsidR="006847FE" w:rsidRPr="00313DA0" w:rsidRDefault="00AB6A2D" w:rsidP="00FD7D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DA0">
              <w:rPr>
                <w:rFonts w:ascii="Times New Roman" w:hAnsi="Times New Roman" w:cs="Times New Roman"/>
                <w:b/>
                <w:sz w:val="28"/>
                <w:szCs w:val="28"/>
              </w:rPr>
              <w:t>Unit-10:Vector Algebra</w:t>
            </w:r>
          </w:p>
          <w:p w:rsidR="00C52D26" w:rsidRPr="00313DA0" w:rsidRDefault="00E43727" w:rsidP="00FD7D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DA0">
              <w:rPr>
                <w:rFonts w:ascii="Times New Roman" w:hAnsi="Times New Roman" w:cs="Times New Roman"/>
                <w:b/>
                <w:sz w:val="28"/>
                <w:szCs w:val="28"/>
              </w:rPr>
              <w:t>Unit-11</w:t>
            </w:r>
            <w:r w:rsidR="00287344" w:rsidRPr="00313D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313DA0">
              <w:rPr>
                <w:rFonts w:ascii="Times New Roman" w:hAnsi="Times New Roman" w:cs="Times New Roman"/>
                <w:b/>
                <w:sz w:val="28"/>
                <w:szCs w:val="28"/>
              </w:rPr>
              <w:t>3-D Geometry</w:t>
            </w:r>
          </w:p>
          <w:p w:rsidR="00287344" w:rsidRPr="00313DA0" w:rsidRDefault="00287344" w:rsidP="00E437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7D49" w:rsidRPr="00313DA0" w:rsidTr="00AB6A2D">
        <w:trPr>
          <w:trHeight w:val="1006"/>
        </w:trPr>
        <w:tc>
          <w:tcPr>
            <w:tcW w:w="3978" w:type="dxa"/>
          </w:tcPr>
          <w:p w:rsidR="000A2A84" w:rsidRPr="00313DA0" w:rsidRDefault="000A2A84" w:rsidP="00C52D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7D49" w:rsidRPr="00313DA0" w:rsidRDefault="000A2A84" w:rsidP="00C52D26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DA0">
              <w:rPr>
                <w:rFonts w:ascii="Times New Roman" w:hAnsi="Times New Roman" w:cs="Times New Roman"/>
                <w:b/>
                <w:sz w:val="28"/>
                <w:szCs w:val="28"/>
              </w:rPr>
              <w:t>October</w:t>
            </w:r>
          </w:p>
        </w:tc>
        <w:tc>
          <w:tcPr>
            <w:tcW w:w="5490" w:type="dxa"/>
          </w:tcPr>
          <w:p w:rsidR="00E43727" w:rsidRPr="00313DA0" w:rsidRDefault="00287344" w:rsidP="00E437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D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87344" w:rsidRPr="00313DA0" w:rsidRDefault="006847FE" w:rsidP="00954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DA0">
              <w:rPr>
                <w:rFonts w:ascii="Times New Roman" w:hAnsi="Times New Roman" w:cs="Times New Roman"/>
                <w:b/>
                <w:sz w:val="28"/>
                <w:szCs w:val="28"/>
              </w:rPr>
              <w:t>Unit-12:  Linear Programming Problems</w:t>
            </w:r>
          </w:p>
          <w:p w:rsidR="00BA05E6" w:rsidRPr="00313DA0" w:rsidRDefault="00BA05E6" w:rsidP="00954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DA0">
              <w:rPr>
                <w:rFonts w:ascii="Times New Roman" w:hAnsi="Times New Roman" w:cs="Times New Roman"/>
                <w:b/>
                <w:sz w:val="28"/>
                <w:szCs w:val="28"/>
              </w:rPr>
              <w:t>Unit-13.: Probability</w:t>
            </w:r>
          </w:p>
        </w:tc>
      </w:tr>
    </w:tbl>
    <w:p w:rsidR="006847FE" w:rsidRPr="00313DA0" w:rsidRDefault="006847FE" w:rsidP="00954502">
      <w:pPr>
        <w:rPr>
          <w:rFonts w:ascii="Times New Roman" w:hAnsi="Times New Roman" w:cs="Times New Roman"/>
          <w:b/>
          <w:sz w:val="28"/>
          <w:szCs w:val="28"/>
        </w:rPr>
      </w:pPr>
    </w:p>
    <w:p w:rsidR="00685209" w:rsidRDefault="00685209" w:rsidP="00685209">
      <w:pPr>
        <w:rPr>
          <w:rFonts w:ascii="Times New Roman" w:hAnsi="Times New Roman" w:cs="Times New Roman"/>
          <w:b/>
          <w:sz w:val="28"/>
          <w:szCs w:val="28"/>
        </w:rPr>
      </w:pPr>
    </w:p>
    <w:p w:rsidR="00FD7D49" w:rsidRPr="00313DA0" w:rsidRDefault="00954502" w:rsidP="00685209">
      <w:pPr>
        <w:rPr>
          <w:rFonts w:ascii="Times New Roman" w:hAnsi="Times New Roman" w:cs="Times New Roman"/>
          <w:b/>
          <w:sz w:val="28"/>
          <w:szCs w:val="28"/>
        </w:rPr>
      </w:pPr>
      <w:r w:rsidRPr="00313DA0">
        <w:rPr>
          <w:rFonts w:ascii="Times New Roman" w:hAnsi="Times New Roman" w:cs="Times New Roman"/>
          <w:b/>
          <w:sz w:val="28"/>
          <w:szCs w:val="28"/>
        </w:rPr>
        <w:t>Signature of Teacher:</w:t>
      </w:r>
      <w:r w:rsidRPr="00313DA0">
        <w:rPr>
          <w:rFonts w:ascii="Times New Roman" w:hAnsi="Times New Roman" w:cs="Times New Roman"/>
          <w:b/>
          <w:sz w:val="28"/>
          <w:szCs w:val="28"/>
        </w:rPr>
        <w:tab/>
      </w:r>
      <w:r w:rsidRPr="00313DA0">
        <w:rPr>
          <w:rFonts w:ascii="Times New Roman" w:hAnsi="Times New Roman" w:cs="Times New Roman"/>
          <w:b/>
          <w:sz w:val="28"/>
          <w:szCs w:val="28"/>
        </w:rPr>
        <w:tab/>
      </w:r>
      <w:r w:rsidRPr="00313DA0">
        <w:rPr>
          <w:rFonts w:ascii="Times New Roman" w:hAnsi="Times New Roman" w:cs="Times New Roman"/>
          <w:b/>
          <w:sz w:val="28"/>
          <w:szCs w:val="28"/>
        </w:rPr>
        <w:tab/>
      </w:r>
      <w:r w:rsidRPr="00313DA0">
        <w:rPr>
          <w:rFonts w:ascii="Times New Roman" w:hAnsi="Times New Roman" w:cs="Times New Roman"/>
          <w:b/>
          <w:sz w:val="28"/>
          <w:szCs w:val="28"/>
        </w:rPr>
        <w:tab/>
      </w:r>
      <w:r w:rsidRPr="00313DA0">
        <w:rPr>
          <w:rFonts w:ascii="Times New Roman" w:hAnsi="Times New Roman" w:cs="Times New Roman"/>
          <w:b/>
          <w:sz w:val="28"/>
          <w:szCs w:val="28"/>
        </w:rPr>
        <w:tab/>
        <w:t>Signature of Principal:</w:t>
      </w:r>
    </w:p>
    <w:p w:rsidR="006847FE" w:rsidRPr="00313DA0" w:rsidRDefault="006847FE" w:rsidP="00954502">
      <w:pPr>
        <w:rPr>
          <w:rFonts w:ascii="Times New Roman" w:hAnsi="Times New Roman" w:cs="Times New Roman"/>
          <w:b/>
          <w:sz w:val="28"/>
          <w:szCs w:val="28"/>
        </w:rPr>
      </w:pPr>
    </w:p>
    <w:p w:rsidR="00022570" w:rsidRDefault="00022570" w:rsidP="00954502">
      <w:pPr>
        <w:rPr>
          <w:rFonts w:ascii="Times New Roman" w:hAnsi="Times New Roman" w:cs="Times New Roman"/>
          <w:b/>
          <w:sz w:val="28"/>
          <w:szCs w:val="28"/>
        </w:rPr>
      </w:pPr>
    </w:p>
    <w:sectPr w:rsidR="00022570" w:rsidSect="00212A7D">
      <w:pgSz w:w="12240" w:h="15840"/>
      <w:pgMar w:top="54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D7D49"/>
    <w:rsid w:val="00022570"/>
    <w:rsid w:val="0007584C"/>
    <w:rsid w:val="000A1A61"/>
    <w:rsid w:val="000A2A84"/>
    <w:rsid w:val="00110390"/>
    <w:rsid w:val="001706BA"/>
    <w:rsid w:val="00181F98"/>
    <w:rsid w:val="001851E9"/>
    <w:rsid w:val="00197AFE"/>
    <w:rsid w:val="001C46A9"/>
    <w:rsid w:val="001E0F99"/>
    <w:rsid w:val="00212A7D"/>
    <w:rsid w:val="00251278"/>
    <w:rsid w:val="002674FD"/>
    <w:rsid w:val="00287344"/>
    <w:rsid w:val="002D1D31"/>
    <w:rsid w:val="002D4FDA"/>
    <w:rsid w:val="00313DA0"/>
    <w:rsid w:val="00322188"/>
    <w:rsid w:val="003336DC"/>
    <w:rsid w:val="003C67C1"/>
    <w:rsid w:val="004019CE"/>
    <w:rsid w:val="004D3C1E"/>
    <w:rsid w:val="00522D0F"/>
    <w:rsid w:val="005274BD"/>
    <w:rsid w:val="00527570"/>
    <w:rsid w:val="005479CC"/>
    <w:rsid w:val="005548AB"/>
    <w:rsid w:val="005635E7"/>
    <w:rsid w:val="005E1C8A"/>
    <w:rsid w:val="005F76AB"/>
    <w:rsid w:val="006847FE"/>
    <w:rsid w:val="00685209"/>
    <w:rsid w:val="006A52F3"/>
    <w:rsid w:val="0076306B"/>
    <w:rsid w:val="00780EEB"/>
    <w:rsid w:val="007A720A"/>
    <w:rsid w:val="00825113"/>
    <w:rsid w:val="00862B9A"/>
    <w:rsid w:val="008D6270"/>
    <w:rsid w:val="008E46F3"/>
    <w:rsid w:val="008F265F"/>
    <w:rsid w:val="0090128E"/>
    <w:rsid w:val="00935CB2"/>
    <w:rsid w:val="00954502"/>
    <w:rsid w:val="009547CF"/>
    <w:rsid w:val="00A06D54"/>
    <w:rsid w:val="00A26D2F"/>
    <w:rsid w:val="00A36992"/>
    <w:rsid w:val="00A45AEC"/>
    <w:rsid w:val="00A77DBC"/>
    <w:rsid w:val="00AB6A2D"/>
    <w:rsid w:val="00BA05E6"/>
    <w:rsid w:val="00BF54E8"/>
    <w:rsid w:val="00C52D26"/>
    <w:rsid w:val="00CF56A1"/>
    <w:rsid w:val="00D963B2"/>
    <w:rsid w:val="00DF0FA1"/>
    <w:rsid w:val="00DF79D7"/>
    <w:rsid w:val="00E14CD4"/>
    <w:rsid w:val="00E43727"/>
    <w:rsid w:val="00E749C6"/>
    <w:rsid w:val="00F7569C"/>
    <w:rsid w:val="00FB2015"/>
    <w:rsid w:val="00FD7D49"/>
    <w:rsid w:val="00FE2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D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7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D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7AFD1-0209-4EF5-A7E6-36DCD49D6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staff</cp:lastModifiedBy>
  <cp:revision>3</cp:revision>
  <cp:lastPrinted>2018-06-12T10:03:00Z</cp:lastPrinted>
  <dcterms:created xsi:type="dcterms:W3CDTF">2019-08-20T09:56:00Z</dcterms:created>
  <dcterms:modified xsi:type="dcterms:W3CDTF">2019-08-20T09:56:00Z</dcterms:modified>
</cp:coreProperties>
</file>